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7D" w:rsidRPr="007F565A" w:rsidRDefault="00FE047D" w:rsidP="00FE047D">
      <w:pPr>
        <w:shd w:val="clear" w:color="auto" w:fill="FFFFFF"/>
        <w:spacing w:after="0" w:line="240" w:lineRule="auto"/>
        <w:jc w:val="center"/>
        <w:rPr>
          <w:rFonts w:ascii="Arial" w:eastAsia="Times New Roman" w:hAnsi="Arial" w:cs="Arial"/>
          <w:color w:val="FF0000"/>
          <w:sz w:val="21"/>
          <w:szCs w:val="21"/>
          <w:lang w:eastAsia="ru-RU"/>
        </w:rPr>
      </w:pPr>
      <w:r w:rsidRPr="007F565A">
        <w:rPr>
          <w:rFonts w:ascii="Times New Roman" w:eastAsia="Times New Roman" w:hAnsi="Times New Roman" w:cs="Times New Roman"/>
          <w:b/>
          <w:bCs/>
          <w:color w:val="FF0000"/>
          <w:sz w:val="36"/>
          <w:szCs w:val="36"/>
          <w:lang w:eastAsia="ru-RU"/>
        </w:rPr>
        <w:t>Дорогие родители!</w:t>
      </w:r>
    </w:p>
    <w:p w:rsidR="00FE047D" w:rsidRPr="007F565A" w:rsidRDefault="00FE047D" w:rsidP="00FE047D">
      <w:pPr>
        <w:shd w:val="clear" w:color="auto" w:fill="FFFFFF"/>
        <w:spacing w:after="0" w:line="240" w:lineRule="auto"/>
        <w:jc w:val="center"/>
        <w:rPr>
          <w:rFonts w:ascii="Arial" w:eastAsia="Times New Roman" w:hAnsi="Arial" w:cs="Arial"/>
          <w:color w:val="FF0000"/>
          <w:sz w:val="21"/>
          <w:szCs w:val="21"/>
          <w:lang w:eastAsia="ru-RU"/>
        </w:rPr>
      </w:pPr>
      <w:r w:rsidRPr="007F565A">
        <w:rPr>
          <w:rFonts w:ascii="Times New Roman" w:eastAsia="Times New Roman" w:hAnsi="Times New Roman" w:cs="Times New Roman"/>
          <w:color w:val="FF0000"/>
          <w:sz w:val="36"/>
          <w:szCs w:val="36"/>
          <w:lang w:eastAsia="ru-RU"/>
        </w:rPr>
        <w:br/>
      </w:r>
      <w:r w:rsidRPr="007F565A">
        <w:rPr>
          <w:rFonts w:ascii="Times New Roman" w:eastAsia="Times New Roman" w:hAnsi="Times New Roman" w:cs="Times New Roman"/>
          <w:b/>
          <w:bCs/>
          <w:i/>
          <w:iCs/>
          <w:color w:val="FF0000"/>
          <w:sz w:val="36"/>
          <w:szCs w:val="36"/>
          <w:lang w:eastAsia="ru-RU"/>
        </w:rPr>
        <w:t>Видеть ребенка здоровым хотите ли?</w:t>
      </w:r>
      <w:r w:rsidRPr="007F565A">
        <w:rPr>
          <w:rFonts w:ascii="Times New Roman" w:eastAsia="Times New Roman" w:hAnsi="Times New Roman" w:cs="Times New Roman"/>
          <w:color w:val="FF0000"/>
          <w:sz w:val="36"/>
          <w:szCs w:val="36"/>
          <w:lang w:eastAsia="ru-RU"/>
        </w:rPr>
        <w:br/>
      </w:r>
      <w:r w:rsidRPr="007F565A">
        <w:rPr>
          <w:rFonts w:ascii="Times New Roman" w:eastAsia="Times New Roman" w:hAnsi="Times New Roman" w:cs="Times New Roman"/>
          <w:b/>
          <w:bCs/>
          <w:i/>
          <w:iCs/>
          <w:color w:val="FF0000"/>
          <w:sz w:val="36"/>
          <w:szCs w:val="36"/>
          <w:lang w:eastAsia="ru-RU"/>
        </w:rPr>
        <w:t>Если да, то не вредите,</w:t>
      </w:r>
      <w:r w:rsidRPr="007F565A">
        <w:rPr>
          <w:rFonts w:ascii="Times New Roman" w:eastAsia="Times New Roman" w:hAnsi="Times New Roman" w:cs="Times New Roman"/>
          <w:b/>
          <w:bCs/>
          <w:i/>
          <w:iCs/>
          <w:color w:val="FF0000"/>
          <w:sz w:val="36"/>
          <w:szCs w:val="36"/>
          <w:lang w:eastAsia="ru-RU"/>
        </w:rPr>
        <w:br/>
        <w:t>Своим примером личным подтвердите…</w:t>
      </w:r>
    </w:p>
    <w:p w:rsidR="00FE047D" w:rsidRPr="007F565A" w:rsidRDefault="00FE047D" w:rsidP="00FE047D">
      <w:pPr>
        <w:shd w:val="clear" w:color="auto" w:fill="FFFFFF"/>
        <w:spacing w:after="0" w:line="240" w:lineRule="auto"/>
        <w:rPr>
          <w:rFonts w:ascii="Arial" w:eastAsia="Times New Roman" w:hAnsi="Arial" w:cs="Arial"/>
          <w:color w:val="FF0000"/>
          <w:sz w:val="21"/>
          <w:szCs w:val="21"/>
          <w:lang w:eastAsia="ru-RU"/>
        </w:rPr>
      </w:pPr>
    </w:p>
    <w:p w:rsidR="00FE047D" w:rsidRPr="00FC0C9E" w:rsidRDefault="00FE047D" w:rsidP="00FE047D">
      <w:pPr>
        <w:shd w:val="clear" w:color="auto" w:fill="FFFFFF"/>
        <w:spacing w:after="0" w:line="240" w:lineRule="auto"/>
        <w:rPr>
          <w:rFonts w:ascii="Arial" w:eastAsia="Times New Roman" w:hAnsi="Arial" w:cs="Arial"/>
          <w:color w:val="5C798F"/>
          <w:sz w:val="21"/>
          <w:szCs w:val="21"/>
          <w:lang w:eastAsia="ru-RU"/>
        </w:rPr>
      </w:pPr>
      <w:r w:rsidRPr="00FC0C9E">
        <w:rPr>
          <w:rFonts w:ascii="Arial" w:eastAsia="Times New Roman" w:hAnsi="Arial" w:cs="Arial"/>
          <w:color w:val="5C798F"/>
          <w:sz w:val="21"/>
          <w:szCs w:val="21"/>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xml:space="preserve">Анализ дорожно-транспортных происшествий с детьми показывает, что совершенно недостаточно  научить </w:t>
      </w:r>
      <w:proofErr w:type="gramStart"/>
      <w:r w:rsidRPr="00FE047D">
        <w:rPr>
          <w:rFonts w:ascii="Times New Roman" w:eastAsia="Times New Roman" w:hAnsi="Times New Roman" w:cs="Times New Roman"/>
          <w:color w:val="00008B"/>
          <w:sz w:val="32"/>
          <w:szCs w:val="32"/>
          <w:lang w:eastAsia="ru-RU"/>
        </w:rPr>
        <w:t>ребенка</w:t>
      </w:r>
      <w:proofErr w:type="gramEnd"/>
      <w:r w:rsidRPr="00FE047D">
        <w:rPr>
          <w:rFonts w:ascii="Times New Roman" w:eastAsia="Times New Roman" w:hAnsi="Times New Roman" w:cs="Times New Roman"/>
          <w:color w:val="00008B"/>
          <w:sz w:val="32"/>
          <w:szCs w:val="32"/>
          <w:lang w:eastAsia="ru-RU"/>
        </w:rPr>
        <w:t xml:space="preserve"> перед тем как перейти улицу, посмотреть налево, а дойдя до середины дороги – направо. Слишком много непредвиденных ситуаций  поджидает детей на дороге. 95% несчастных случаев возникают из-за ситуационной неграмотности детей, родителей и водителей. Существует несколько десятков повторяющихся дорожных ситуаци</w:t>
      </w:r>
      <w:proofErr w:type="gramStart"/>
      <w:r w:rsidRPr="00FE047D">
        <w:rPr>
          <w:rFonts w:ascii="Times New Roman" w:eastAsia="Times New Roman" w:hAnsi="Times New Roman" w:cs="Times New Roman"/>
          <w:color w:val="00008B"/>
          <w:sz w:val="32"/>
          <w:szCs w:val="32"/>
          <w:lang w:eastAsia="ru-RU"/>
        </w:rPr>
        <w:t>й-</w:t>
      </w:r>
      <w:proofErr w:type="gramEnd"/>
      <w:r w:rsidRPr="00FE047D">
        <w:rPr>
          <w:rFonts w:ascii="Times New Roman" w:eastAsia="Times New Roman" w:hAnsi="Times New Roman" w:cs="Times New Roman"/>
          <w:color w:val="00008B"/>
          <w:sz w:val="32"/>
          <w:szCs w:val="32"/>
          <w:lang w:eastAsia="ru-RU"/>
        </w:rPr>
        <w:t>«ловушек». Очень важно научить ребенка хорошо ориентироваться в них. Чем раньше, тем лучше.</w:t>
      </w:r>
    </w:p>
    <w:p w:rsidR="00FE047D" w:rsidRPr="00FE047D" w:rsidRDefault="00FE047D" w:rsidP="00FE047D">
      <w:pPr>
        <w:shd w:val="clear" w:color="auto" w:fill="FFFFFF"/>
        <w:spacing w:after="0" w:line="240" w:lineRule="auto"/>
        <w:jc w:val="both"/>
        <w:rPr>
          <w:rFonts w:ascii="Times New Roman" w:eastAsia="Times New Roman" w:hAnsi="Times New Roman" w:cs="Times New Roman"/>
          <w:b/>
          <w:bCs/>
          <w:color w:val="00008B"/>
          <w:sz w:val="32"/>
          <w:szCs w:val="32"/>
          <w:u w:val="single"/>
          <w:lang w:eastAsia="ru-RU"/>
        </w:rPr>
      </w:pPr>
    </w:p>
    <w:p w:rsidR="00FE047D" w:rsidRPr="00FE047D" w:rsidRDefault="00FE047D" w:rsidP="00FE047D">
      <w:pPr>
        <w:shd w:val="clear" w:color="auto" w:fill="FFFFFF"/>
        <w:spacing w:after="0" w:line="240" w:lineRule="auto"/>
        <w:jc w:val="both"/>
        <w:rPr>
          <w:rFonts w:ascii="Arial" w:eastAsia="Times New Roman" w:hAnsi="Arial" w:cs="Arial"/>
          <w:color w:val="FF0000"/>
          <w:sz w:val="32"/>
          <w:szCs w:val="32"/>
          <w:lang w:eastAsia="ru-RU"/>
        </w:rPr>
      </w:pPr>
      <w:r w:rsidRPr="00FE047D">
        <w:rPr>
          <w:rFonts w:ascii="Times New Roman" w:eastAsia="Times New Roman" w:hAnsi="Times New Roman" w:cs="Times New Roman"/>
          <w:b/>
          <w:bCs/>
          <w:color w:val="FF0000"/>
          <w:sz w:val="32"/>
          <w:szCs w:val="32"/>
          <w:u w:val="single"/>
          <w:lang w:eastAsia="ru-RU"/>
        </w:rPr>
        <w:t>Ребенок переходит дорогу</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u w:val="single"/>
          <w:lang w:eastAsia="ru-RU"/>
        </w:rPr>
      </w:pPr>
      <w:r w:rsidRPr="00FE047D">
        <w:rPr>
          <w:rFonts w:ascii="Times New Roman" w:eastAsia="Times New Roman" w:hAnsi="Times New Roman" w:cs="Times New Roman"/>
          <w:b/>
          <w:bCs/>
          <w:color w:val="00008B"/>
          <w:sz w:val="32"/>
          <w:szCs w:val="32"/>
          <w:u w:val="single"/>
          <w:lang w:eastAsia="ru-RU"/>
        </w:rPr>
        <w:t>Правило первое</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Выберите безопасное место для перехода.</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xml:space="preserve">Если вблизи нет подземного перехода, «зебры» или перехода со светофором, выберите место, откуда вам хорошо видно дорогу во всех направлениях. Не пытайтесь пробраться на проезжую часть между стоящими автомобилями. Важно, чтобы не только вы хорошо видели дорогу, но и чтобы вас было хорошо видно любому водителю. Выбрав подходящее для перехода место, постойте, осмотритесь. Помехи обзору (стоящий транспорт, кусты, поворот дороги и др.) – причина более 60% несчастных случаев с детьми и более 40% - </w:t>
      </w:r>
      <w:proofErr w:type="gramStart"/>
      <w:r w:rsidRPr="00FE047D">
        <w:rPr>
          <w:rFonts w:ascii="Times New Roman" w:eastAsia="Times New Roman" w:hAnsi="Times New Roman" w:cs="Times New Roman"/>
          <w:color w:val="00008B"/>
          <w:sz w:val="32"/>
          <w:szCs w:val="32"/>
          <w:lang w:eastAsia="ru-RU"/>
        </w:rPr>
        <w:t>со</w:t>
      </w:r>
      <w:proofErr w:type="gramEnd"/>
      <w:r w:rsidRPr="00FE047D">
        <w:rPr>
          <w:rFonts w:ascii="Times New Roman" w:eastAsia="Times New Roman" w:hAnsi="Times New Roman" w:cs="Times New Roman"/>
          <w:color w:val="00008B"/>
          <w:sz w:val="32"/>
          <w:szCs w:val="32"/>
          <w:lang w:eastAsia="ru-RU"/>
        </w:rPr>
        <w:t xml:space="preserve"> взрослыми пешеходами.</w:t>
      </w:r>
      <w:r w:rsidRPr="00FE047D">
        <w:rPr>
          <w:rFonts w:ascii="Times New Roman" w:eastAsia="Times New Roman" w:hAnsi="Times New Roman" w:cs="Times New Roman"/>
          <w:color w:val="00008B"/>
          <w:sz w:val="32"/>
          <w:szCs w:val="32"/>
          <w:lang w:eastAsia="ru-RU"/>
        </w:rPr>
        <w:br/>
        <w:t> </w:t>
      </w:r>
      <w:r w:rsidRPr="00FE047D">
        <w:rPr>
          <w:rFonts w:ascii="Times New Roman" w:eastAsia="Times New Roman" w:hAnsi="Times New Roman" w:cs="Times New Roman"/>
          <w:color w:val="00008B"/>
          <w:sz w:val="32"/>
          <w:szCs w:val="32"/>
          <w:lang w:eastAsia="ru-RU"/>
        </w:rPr>
        <w:br/>
      </w:r>
      <w:r w:rsidRPr="00FE047D">
        <w:rPr>
          <w:rFonts w:ascii="Times New Roman" w:eastAsia="Times New Roman" w:hAnsi="Times New Roman" w:cs="Times New Roman"/>
          <w:b/>
          <w:bCs/>
          <w:color w:val="00008B"/>
          <w:sz w:val="32"/>
          <w:szCs w:val="32"/>
          <w:u w:val="single"/>
          <w:lang w:eastAsia="ru-RU"/>
        </w:rPr>
        <w:t>Правило второе</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Перед переходом обязательно остановитесь.</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Необходимо приучить ребенка, идущего или бегущего по тротуару (склонного,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 так, чтобы видеть приближение транспортных средств.</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u w:val="single"/>
          <w:lang w:eastAsia="ru-RU"/>
        </w:rPr>
      </w:pPr>
      <w:r w:rsidRPr="00FE047D">
        <w:rPr>
          <w:rFonts w:ascii="Times New Roman" w:eastAsia="Times New Roman" w:hAnsi="Times New Roman" w:cs="Times New Roman"/>
          <w:b/>
          <w:bCs/>
          <w:color w:val="00008B"/>
          <w:sz w:val="32"/>
          <w:szCs w:val="32"/>
          <w:u w:val="single"/>
          <w:lang w:eastAsia="ru-RU"/>
        </w:rPr>
        <w:t>Правило третье </w:t>
      </w:r>
      <w:r w:rsidRPr="00FE047D">
        <w:rPr>
          <w:rFonts w:ascii="Times New Roman" w:eastAsia="Times New Roman" w:hAnsi="Times New Roman" w:cs="Times New Roman"/>
          <w:color w:val="00008B"/>
          <w:sz w:val="32"/>
          <w:szCs w:val="32"/>
          <w:u w:val="single"/>
          <w:lang w:eastAsia="ru-RU"/>
        </w:rPr>
        <w:t xml:space="preserve">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Осмотритесь и прислушайтесь.</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xml:space="preserve">Из каждых 10 пострадавших на дороге детей 9 вовремя не заметили опасность. Надо учить ребенка смотреть на дорогу не «краешком глаза», а </w:t>
      </w:r>
      <w:r w:rsidRPr="00FE047D">
        <w:rPr>
          <w:rFonts w:ascii="Times New Roman" w:eastAsia="Times New Roman" w:hAnsi="Times New Roman" w:cs="Times New Roman"/>
          <w:color w:val="00008B"/>
          <w:sz w:val="32"/>
          <w:szCs w:val="32"/>
          <w:lang w:eastAsia="ru-RU"/>
        </w:rPr>
        <w:lastRenderedPageBreak/>
        <w:t>поворачивая голову вправо и влево. Натренируйте ребенка учитывать, что автомобили темного цвета, велосипеды и мотоциклы иногда плохо различимы на темном асфальте, особенно в пасмурную погоду или в сумерки. К тому водители часто пренебрегают правилом, предписывающим включать ближний свет фар в сумерки и во время дождя.</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Автомобиль может выехать неожиданно. Но если быть внимательным, «держать ушки на макушке», можно услышать приближение машины еще до того, как она станет видна. Учите детей не только внимательно смотреть на дорогу, но и прислушиваться к ее шуму. Это дополнительная информация о приближающихся транспортных средствах. К тому же тот, кто прислушивается к дороге, более сосредоточен на наблюдении за ней.</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u w:val="single"/>
          <w:lang w:eastAsia="ru-RU"/>
        </w:rPr>
      </w:pPr>
      <w:r w:rsidRPr="00FE047D">
        <w:rPr>
          <w:rFonts w:ascii="Times New Roman" w:eastAsia="Times New Roman" w:hAnsi="Times New Roman" w:cs="Times New Roman"/>
          <w:b/>
          <w:bCs/>
          <w:color w:val="00008B"/>
          <w:sz w:val="32"/>
          <w:szCs w:val="32"/>
          <w:u w:val="single"/>
          <w:lang w:eastAsia="ru-RU"/>
        </w:rPr>
        <w:t xml:space="preserve">Правило </w:t>
      </w:r>
      <w:proofErr w:type="spellStart"/>
      <w:r w:rsidRPr="00FE047D">
        <w:rPr>
          <w:rFonts w:ascii="Times New Roman" w:eastAsia="Times New Roman" w:hAnsi="Times New Roman" w:cs="Times New Roman"/>
          <w:b/>
          <w:bCs/>
          <w:color w:val="00008B"/>
          <w:sz w:val="32"/>
          <w:szCs w:val="32"/>
          <w:u w:val="single"/>
          <w:lang w:eastAsia="ru-RU"/>
        </w:rPr>
        <w:t>четверто</w:t>
      </w:r>
      <w:proofErr w:type="gramStart"/>
      <w:r w:rsidRPr="00FE047D">
        <w:rPr>
          <w:rFonts w:ascii="Times New Roman" w:eastAsia="Times New Roman" w:hAnsi="Times New Roman" w:cs="Times New Roman"/>
          <w:b/>
          <w:bCs/>
          <w:color w:val="00008B"/>
          <w:sz w:val="32"/>
          <w:szCs w:val="32"/>
          <w:u w:val="single"/>
          <w:lang w:eastAsia="ru-RU"/>
        </w:rPr>
        <w:t>e</w:t>
      </w:r>
      <w:proofErr w:type="spellEnd"/>
      <w:proofErr w:type="gramEnd"/>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 xml:space="preserve">Если приближается автомобиль, пропустите его, затем снова осмотритесь и прислушайтесь, нет ли поблизости других транспортных средств.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w:t>
      </w:r>
      <w:proofErr w:type="gramStart"/>
      <w:r w:rsidRPr="00FE047D">
        <w:rPr>
          <w:rFonts w:ascii="Times New Roman" w:eastAsia="Times New Roman" w:hAnsi="Times New Roman" w:cs="Times New Roman"/>
          <w:color w:val="00008B"/>
          <w:sz w:val="32"/>
          <w:szCs w:val="32"/>
          <w:lang w:eastAsia="ru-RU"/>
        </w:rPr>
        <w:t>я-</w:t>
      </w:r>
      <w:proofErr w:type="gramEnd"/>
      <w:r w:rsidRPr="00FE047D">
        <w:rPr>
          <w:rFonts w:ascii="Times New Roman" w:eastAsia="Times New Roman" w:hAnsi="Times New Roman" w:cs="Times New Roman"/>
          <w:color w:val="00008B"/>
          <w:sz w:val="32"/>
          <w:szCs w:val="32"/>
          <w:lang w:eastAsia="ru-RU"/>
        </w:rPr>
        <w:t xml:space="preserve">«ловушка» - причина 7% дорожно-транспортных происшествий с детьми-пешеходами.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еще в одну «ловушку» (6% общего числа пострадавших на дороге детей).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u w:val="single"/>
          <w:lang w:eastAsia="ru-RU"/>
        </w:rPr>
      </w:pPr>
      <w:r w:rsidRPr="00FE047D">
        <w:rPr>
          <w:rFonts w:ascii="Times New Roman" w:eastAsia="Times New Roman" w:hAnsi="Times New Roman" w:cs="Times New Roman"/>
          <w:b/>
          <w:bCs/>
          <w:color w:val="00008B"/>
          <w:sz w:val="32"/>
          <w:szCs w:val="32"/>
          <w:u w:val="single"/>
          <w:lang w:eastAsia="ru-RU"/>
        </w:rPr>
        <w:t>Правило пятое</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Не выходите на проезжую часть, пока не убедитесь, что у вас достаточно времени для перехода.</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u w:val="single"/>
          <w:lang w:eastAsia="ru-RU"/>
        </w:rPr>
      </w:pPr>
      <w:r w:rsidRPr="00FE047D">
        <w:rPr>
          <w:rFonts w:ascii="Times New Roman" w:eastAsia="Times New Roman" w:hAnsi="Times New Roman" w:cs="Times New Roman"/>
          <w:b/>
          <w:bCs/>
          <w:color w:val="00008B"/>
          <w:sz w:val="32"/>
          <w:szCs w:val="32"/>
          <w:u w:val="single"/>
          <w:lang w:eastAsia="ru-RU"/>
        </w:rPr>
        <w:t>Правило шестое</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Переходя дорогу, продолжайте наблюдение, чтобы вовремя заметить изменения обстановки.</w:t>
      </w:r>
      <w:r w:rsidRPr="00FE047D">
        <w:rPr>
          <w:rFonts w:ascii="Times New Roman" w:eastAsia="Times New Roman" w:hAnsi="Times New Roman" w:cs="Times New Roman"/>
          <w:color w:val="00008B"/>
          <w:sz w:val="32"/>
          <w:szCs w:val="32"/>
          <w:lang w:eastAsia="ru-RU"/>
        </w:rPr>
        <w:t xml:space="preserve">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xml:space="preserve">Обстановка на дороге быстро меняется: стоявшие автомобили могут поехать, ехавшие прямо – повернуть; из переулка, из двора или из-за поворота могут вынырнуть новые транспортные средства.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 </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u w:val="single"/>
          <w:lang w:eastAsia="ru-RU"/>
        </w:rPr>
      </w:pPr>
      <w:r w:rsidRPr="00FE047D">
        <w:rPr>
          <w:rFonts w:ascii="Arial" w:eastAsia="Times New Roman" w:hAnsi="Arial" w:cs="Arial"/>
          <w:color w:val="5C798F"/>
          <w:sz w:val="32"/>
          <w:szCs w:val="32"/>
          <w:lang w:eastAsia="ru-RU"/>
        </w:rPr>
        <w:lastRenderedPageBreak/>
        <w:t> </w:t>
      </w:r>
      <w:bookmarkStart w:id="0" w:name="_GoBack"/>
      <w:r w:rsidRPr="00FE047D">
        <w:rPr>
          <w:rFonts w:ascii="Times New Roman" w:eastAsia="Times New Roman" w:hAnsi="Times New Roman" w:cs="Times New Roman"/>
          <w:b/>
          <w:bCs/>
          <w:color w:val="00008B"/>
          <w:sz w:val="32"/>
          <w:szCs w:val="32"/>
          <w:u w:val="single"/>
          <w:lang w:eastAsia="ru-RU"/>
        </w:rPr>
        <w:t>Правило седьмое</w:t>
      </w:r>
      <w:bookmarkEnd w:id="0"/>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b/>
          <w:bCs/>
          <w:i/>
          <w:iCs/>
          <w:color w:val="00008B"/>
          <w:sz w:val="32"/>
          <w:szCs w:val="32"/>
          <w:lang w:eastAsia="ru-RU"/>
        </w:rPr>
        <w:t xml:space="preserve">Если во время перехода вдруг возникло препятствие для обзора (например, остановился из-за неисправности автомобиль), осторожно выглянув из-за </w:t>
      </w:r>
      <w:proofErr w:type="gramStart"/>
      <w:r w:rsidRPr="00FE047D">
        <w:rPr>
          <w:rFonts w:ascii="Times New Roman" w:eastAsia="Times New Roman" w:hAnsi="Times New Roman" w:cs="Times New Roman"/>
          <w:b/>
          <w:bCs/>
          <w:i/>
          <w:iCs/>
          <w:color w:val="00008B"/>
          <w:sz w:val="32"/>
          <w:szCs w:val="32"/>
          <w:lang w:eastAsia="ru-RU"/>
        </w:rPr>
        <w:t>него</w:t>
      </w:r>
      <w:proofErr w:type="gramEnd"/>
      <w:r w:rsidRPr="00FE047D">
        <w:rPr>
          <w:rFonts w:ascii="Times New Roman" w:eastAsia="Times New Roman" w:hAnsi="Times New Roman" w:cs="Times New Roman"/>
          <w:b/>
          <w:bCs/>
          <w:i/>
          <w:iCs/>
          <w:color w:val="00008B"/>
          <w:sz w:val="32"/>
          <w:szCs w:val="32"/>
          <w:lang w:eastAsia="ru-RU"/>
        </w:rPr>
        <w:t xml:space="preserve"> осмотрите остаток пути. При необходимости отступите назад. Вести себя нужно так, чтобы вас хорошо видели проезжающие водители.</w:t>
      </w:r>
    </w:p>
    <w:p w:rsidR="00FE047D" w:rsidRPr="00FE047D" w:rsidRDefault="00FE047D" w:rsidP="00FE047D">
      <w:pPr>
        <w:shd w:val="clear" w:color="auto" w:fill="FFFFFF"/>
        <w:spacing w:after="0" w:line="240" w:lineRule="auto"/>
        <w:jc w:val="both"/>
        <w:rPr>
          <w:rFonts w:ascii="Arial" w:eastAsia="Times New Roman" w:hAnsi="Arial" w:cs="Arial"/>
          <w:color w:val="5C798F"/>
          <w:sz w:val="32"/>
          <w:szCs w:val="32"/>
          <w:lang w:eastAsia="ru-RU"/>
        </w:rPr>
      </w:pPr>
      <w:r w:rsidRPr="00FE047D">
        <w:rPr>
          <w:rFonts w:ascii="Times New Roman" w:eastAsia="Times New Roman" w:hAnsi="Times New Roman" w:cs="Times New Roman"/>
          <w:color w:val="00008B"/>
          <w:sz w:val="32"/>
          <w:szCs w:val="32"/>
          <w:lang w:eastAsia="ru-RU"/>
        </w:rPr>
        <w:t>Попробуйте составить план маршрута, по которому поведете ребенка в школу. Отметьте на нем опасные места. Несколько раз пройдите эти места с вашим школьником, чтобы он привык быть здесь осмотрительнее и осторожнее.</w:t>
      </w:r>
    </w:p>
    <w:p w:rsidR="00B848D8" w:rsidRPr="00FE047D" w:rsidRDefault="00B848D8" w:rsidP="00FE047D">
      <w:pPr>
        <w:jc w:val="both"/>
        <w:rPr>
          <w:sz w:val="32"/>
          <w:szCs w:val="32"/>
        </w:rPr>
      </w:pPr>
    </w:p>
    <w:sectPr w:rsidR="00B848D8" w:rsidRPr="00FE047D" w:rsidSect="003415B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B1"/>
    <w:rsid w:val="003415B1"/>
    <w:rsid w:val="00B848D8"/>
    <w:rsid w:val="00FE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2017-01-13T07:11:00Z</dcterms:created>
  <dcterms:modified xsi:type="dcterms:W3CDTF">2017-01-13T07:11:00Z</dcterms:modified>
</cp:coreProperties>
</file>